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F8E6B" w14:textId="77777777" w:rsidR="000A4C32" w:rsidRPr="00400992" w:rsidRDefault="000A4C32" w:rsidP="000A4C32">
      <w:pPr>
        <w:spacing w:line="240" w:lineRule="auto"/>
        <w:ind w:left="-993" w:right="-284" w:firstLine="426"/>
      </w:pPr>
      <w:r w:rsidRPr="00400992">
        <w:t>Հայտարարություն մրցույթի մասին</w:t>
      </w:r>
    </w:p>
    <w:p w14:paraId="28278812" w14:textId="1DFE08C6" w:rsidR="000A4C32" w:rsidRPr="00400992" w:rsidRDefault="000A4C32" w:rsidP="000A4C32">
      <w:pPr>
        <w:spacing w:line="240" w:lineRule="auto"/>
        <w:ind w:left="-993" w:right="-284" w:firstLine="426"/>
      </w:pPr>
      <w:r w:rsidRPr="00400992">
        <w:t xml:space="preserve">Մրցույթի համարը </w:t>
      </w:r>
      <w:r w:rsidR="00D623DD">
        <w:rPr>
          <w:lang w:val="en-US"/>
        </w:rPr>
        <w:t>2</w:t>
      </w:r>
      <w:r w:rsidR="00E01F4B">
        <w:rPr>
          <w:lang w:val="en-US"/>
        </w:rPr>
        <w:t>9</w:t>
      </w:r>
      <w:r w:rsidRPr="00400992">
        <w:t>/2</w:t>
      </w:r>
      <w:r w:rsidRPr="00400992">
        <w:rPr>
          <w:lang w:val="en-US"/>
        </w:rPr>
        <w:t>1</w:t>
      </w:r>
    </w:p>
    <w:p w14:paraId="0F9BF548" w14:textId="77777777" w:rsidR="000A4C32" w:rsidRPr="00400992" w:rsidRDefault="000A4C32" w:rsidP="000A4C32">
      <w:pPr>
        <w:spacing w:line="240" w:lineRule="auto"/>
        <w:ind w:left="-567" w:right="-284"/>
      </w:pPr>
      <w:r w:rsidRPr="00400992">
        <w:t>Պատվիրատուն` «ՔոնթուրԳլոբալ Հիդրո կասկադ» ՓԲԸ-ն, որը գտնվում է   ք</w:t>
      </w:r>
      <w:r w:rsidRPr="00400992">
        <w:rPr>
          <w:rFonts w:ascii="Times New Roman" w:hAnsi="Times New Roman"/>
        </w:rPr>
        <w:t>․</w:t>
      </w:r>
      <w:r w:rsidRPr="00400992">
        <w:t xml:space="preserve"> Գորիս, Գր. </w:t>
      </w:r>
    </w:p>
    <w:p w14:paraId="6D1D7D5B" w14:textId="77777777" w:rsidR="000A4C32" w:rsidRPr="00400992" w:rsidRDefault="000A4C32" w:rsidP="000A4C32">
      <w:pPr>
        <w:spacing w:line="240" w:lineRule="auto"/>
        <w:ind w:left="-567" w:right="-284"/>
      </w:pPr>
      <w:r w:rsidRPr="00400992">
        <w:t>Տաթևացու 2 հասցեում, հայտարարում է Մրցույթ։</w:t>
      </w:r>
    </w:p>
    <w:p w14:paraId="1F5F00B9" w14:textId="5F211EF2" w:rsidR="000A4C32" w:rsidRPr="00400992" w:rsidRDefault="000A4C32" w:rsidP="00400992">
      <w:pPr>
        <w:spacing w:line="240" w:lineRule="auto"/>
        <w:ind w:left="-567" w:right="-284"/>
        <w:jc w:val="both"/>
        <w:rPr>
          <w:rFonts w:cs="Sylfaen"/>
          <w:b/>
        </w:rPr>
      </w:pPr>
      <w:r w:rsidRPr="00400992">
        <w:t xml:space="preserve">Մրցույթում հաղթող ճանաչված մասնակցին սահմանված կարգով կառաջարկվի կնքել «ՔոնթուրԳլոբալ հիդրո կասկադ» ՓԲԸ-ի </w:t>
      </w:r>
      <w:r w:rsidR="00F21EF8" w:rsidRPr="00400992">
        <w:t xml:space="preserve"> կարիքների համար </w:t>
      </w:r>
      <w:r w:rsidR="00E01F4B" w:rsidRPr="00E01F4B">
        <w:rPr>
          <w:rFonts w:cs="Sylfaen"/>
          <w:bCs/>
        </w:rPr>
        <w:t>Տաթեւ ՀԷԿ-ի 6կ Վ ուժային մալուխի մոնտաժման աշխատանքների</w:t>
      </w:r>
      <w:r w:rsidR="00400992" w:rsidRPr="00400992">
        <w:rPr>
          <w:bCs/>
        </w:rPr>
        <w:t xml:space="preserve">  </w:t>
      </w:r>
      <w:r w:rsidR="00F21EF8" w:rsidRPr="00400992">
        <w:rPr>
          <w:bCs/>
        </w:rPr>
        <w:t>ձեռքբեր</w:t>
      </w:r>
      <w:r w:rsidR="00400992" w:rsidRPr="00400992">
        <w:rPr>
          <w:bCs/>
        </w:rPr>
        <w:t>ման</w:t>
      </w:r>
      <w:r w:rsidR="00F21EF8" w:rsidRPr="00400992">
        <w:t xml:space="preserve"> </w:t>
      </w:r>
      <w:r w:rsidRPr="00400992">
        <w:t>(այսուհետ</w:t>
      </w:r>
      <w:r w:rsidR="00400992" w:rsidRPr="00400992">
        <w:t>և</w:t>
      </w:r>
      <w:r w:rsidRPr="00400992">
        <w:t>` պայմանագիր):</w:t>
      </w:r>
    </w:p>
    <w:p w14:paraId="1AAB8C01" w14:textId="7FED8B93" w:rsidR="000A4C32" w:rsidRPr="00400992" w:rsidRDefault="00F21EF8" w:rsidP="000A4C32">
      <w:pPr>
        <w:spacing w:line="240" w:lineRule="auto"/>
        <w:ind w:left="-567" w:right="964"/>
        <w:jc w:val="both"/>
      </w:pPr>
      <w:r w:rsidRPr="00400992">
        <w:t>Ա</w:t>
      </w:r>
      <w:r w:rsidR="0022726B" w:rsidRPr="00400992">
        <w:t>շխատ</w:t>
      </w:r>
      <w:r w:rsidRPr="00400992">
        <w:t xml:space="preserve">անքներն </w:t>
      </w:r>
      <w:r w:rsidR="00C410CF" w:rsidRPr="00400992">
        <w:t xml:space="preserve"> </w:t>
      </w:r>
      <w:r w:rsidR="000A4C32" w:rsidRPr="00400992">
        <w:t xml:space="preserve"> անհրաժեշտ է </w:t>
      </w:r>
      <w:r w:rsidRPr="00400992">
        <w:t>կա</w:t>
      </w:r>
      <w:r w:rsidR="0022726B" w:rsidRPr="00400992">
        <w:t>տա</w:t>
      </w:r>
      <w:r w:rsidRPr="00400992">
        <w:t>րարել</w:t>
      </w:r>
      <w:r w:rsidR="000A4C32" w:rsidRPr="00400992">
        <w:t xml:space="preserve"> </w:t>
      </w:r>
      <w:r w:rsidR="00425234">
        <w:t>2</w:t>
      </w:r>
      <w:r w:rsidR="00400992">
        <w:t xml:space="preserve"> </w:t>
      </w:r>
      <w:r w:rsidR="00E01F4B">
        <w:t>ամս</w:t>
      </w:r>
      <w:r w:rsidR="00400992">
        <w:t xml:space="preserve">վա </w:t>
      </w:r>
      <w:r w:rsidR="000A4C32" w:rsidRPr="00400992">
        <w:t xml:space="preserve">ընթացքում։ 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«ՔոնթուրԳլոբալ հիդրոկասկադ» ՓԲԸ-ի մատակարարների /կապալառուների եւ երրորդ կողմի աշխատանքներ/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0A4C32" w:rsidRPr="00400992">
        <w:rPr>
          <w:b/>
        </w:rPr>
        <w:t>Տեխնիկական առաջարկ, Մասնագիտական փորձառություն, Ֆինանսական միջոցներ, Աշխատանքային ռեսուրսներ, Տեխնիկական միջոցներ</w:t>
      </w:r>
      <w:r w:rsidR="000A4C32" w:rsidRPr="00400992">
        <w:t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</w:t>
      </w:r>
      <w:r w:rsidR="00400992" w:rsidRPr="00400992">
        <w:t>և</w:t>
      </w:r>
      <w:r w:rsidR="000A4C32" w:rsidRPr="00400992">
        <w:t xml:space="preserve"> սույն մրցույթի հայտերի (տեխնիկական առաջարկ) բացման նիստը։ Ընդ որում, փաստաթղթային ձ</w:t>
      </w:r>
      <w:r w:rsidR="00400992" w:rsidRPr="00400992">
        <w:t>և</w:t>
      </w:r>
      <w:r w:rsidR="000A4C32" w:rsidRPr="00400992">
        <w:t>ով հրավեր ստանալու համար պատվիրատուին պետք է ներկայացնել գրավոր դիմում։ Պատվիրատուն ապահովում է փաստաթղթային ձ</w:t>
      </w:r>
      <w:r w:rsidR="00400992" w:rsidRPr="00400992">
        <w:t>և</w:t>
      </w:r>
      <w:r w:rsidR="000A4C32" w:rsidRPr="00400992">
        <w:t>ով հրավերի տրամադրումն անվճար այդպիսի պահանջ ստանալուն հաջորդող աշխատանքային օրը։ Էլեկտրոնային ձ</w:t>
      </w:r>
      <w:r w:rsidR="00400992" w:rsidRPr="00400992">
        <w:t>և</w:t>
      </w:r>
      <w:r w:rsidR="000A4C32" w:rsidRPr="00400992">
        <w:t>ով հրավեր տրամադրելու պահանջի դեպքում պատվիրատուն ապահովում է հրավերի` էլեկտրոնային ձ</w:t>
      </w:r>
      <w:r w:rsidR="00400992" w:rsidRPr="00400992">
        <w:t>և</w:t>
      </w:r>
      <w:r w:rsidR="000A4C32" w:rsidRPr="00400992">
        <w:t>ով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ընթացակարգին մասնակցելու իրավունքը։ Մրցույթի առաջարկները (տեխնիկական) անհրաժեշտ է ներկայացնել քաղաք Գորիս, Գր. Տաթեւացու 2  հասցեով, փաստաթղթային ձ</w:t>
      </w:r>
      <w:r w:rsidR="00400992" w:rsidRPr="00400992">
        <w:t>և</w:t>
      </w:r>
      <w:r w:rsidR="000A4C32" w:rsidRPr="00400992">
        <w:t xml:space="preserve">ով </w:t>
      </w:r>
      <w:r w:rsidR="000A4C32" w:rsidRPr="00400992">
        <w:rPr>
          <w:b/>
        </w:rPr>
        <w:t xml:space="preserve">մինչեւ 2021թ. </w:t>
      </w:r>
      <w:r w:rsidR="006E4086">
        <w:rPr>
          <w:b/>
        </w:rPr>
        <w:t>սեպտեմբերի</w:t>
      </w:r>
      <w:r w:rsidR="00D623DD">
        <w:rPr>
          <w:b/>
        </w:rPr>
        <w:t xml:space="preserve"> </w:t>
      </w:r>
      <w:r w:rsidR="00400992">
        <w:rPr>
          <w:b/>
        </w:rPr>
        <w:t xml:space="preserve"> </w:t>
      </w:r>
      <w:r w:rsidR="006E4086">
        <w:rPr>
          <w:b/>
        </w:rPr>
        <w:t>30</w:t>
      </w:r>
      <w:r w:rsidR="000A4C32" w:rsidRPr="00400992">
        <w:rPr>
          <w:b/>
        </w:rPr>
        <w:t>-ը, ժամը 10:00,</w:t>
      </w:r>
      <w:r w:rsidR="000A4C32" w:rsidRPr="00400992">
        <w:t xml:space="preserve"> եւ դրանք պետք է կազմված լինեն հայերեն կամ անգլերեն։ Տեխնիկական առաջարկն ուսումնասիրելուց </w:t>
      </w:r>
      <w:r w:rsidR="00400992" w:rsidRPr="00400992">
        <w:t>և</w:t>
      </w:r>
      <w:r w:rsidR="000A4C32" w:rsidRPr="00400992">
        <w:t xml:space="preserve"> հաստատելուց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0A4C32" w:rsidRPr="00400992">
        <w:rPr>
          <w:b/>
        </w:rPr>
        <w:t xml:space="preserve">2021թ. </w:t>
      </w:r>
      <w:r w:rsidR="006E4086">
        <w:rPr>
          <w:b/>
        </w:rPr>
        <w:t>սեպտեմբերի</w:t>
      </w:r>
      <w:r w:rsidR="00400992">
        <w:rPr>
          <w:b/>
        </w:rPr>
        <w:t xml:space="preserve"> </w:t>
      </w:r>
      <w:r w:rsidR="006E4086">
        <w:rPr>
          <w:b/>
        </w:rPr>
        <w:t>30</w:t>
      </w:r>
      <w:r w:rsidR="00173CEB" w:rsidRPr="00400992">
        <w:rPr>
          <w:b/>
        </w:rPr>
        <w:t>-</w:t>
      </w:r>
      <w:r w:rsidR="000A4C32" w:rsidRPr="00400992">
        <w:rPr>
          <w:b/>
        </w:rPr>
        <w:t>ին ժամը 10:30-ին։</w:t>
      </w:r>
      <w:r w:rsidR="000A4C32" w:rsidRPr="00400992">
        <w:t xml:space="preserve"> Մասնակիցների</w:t>
      </w:r>
      <w:r w:rsidR="000A4C32" w:rsidRPr="00400992">
        <w:rPr>
          <w:b/>
        </w:rPr>
        <w:t xml:space="preserve"> Տեխնիկական փորձի, Անձնակազմի, Նույնանման պայմանագրերի իրականացման փորձի</w:t>
      </w:r>
      <w:r w:rsidR="000A4C32" w:rsidRPr="00400992">
        <w:rPr>
          <w:b/>
          <w:bCs/>
        </w:rPr>
        <w:t>, տեխնիկական միջոցների</w:t>
      </w:r>
      <w:r w:rsidR="000A4C32" w:rsidRPr="00400992">
        <w:t xml:space="preserve"> 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4226D130" w14:textId="77777777" w:rsidR="000A4C32" w:rsidRPr="00400992" w:rsidRDefault="000A4C32" w:rsidP="000A4C32">
      <w:pPr>
        <w:ind w:left="-567" w:hanging="283"/>
      </w:pPr>
      <w:r w:rsidRPr="00400992">
        <w:lastRenderedPageBreak/>
        <w:t xml:space="preserve">    Գնումները իրականացվում են Հանրային ծառայությունները կարգավորով հանձնաժողովի 2020 թվականի օգոստոսի 19-ի 273Ա որոշմամբ և «ՔոնթուրԳլոբալ Հիդրո կասկադ» ՓԲԸ-ի գնումների ընթացակարգի համաձայն, որը կարող եք գտնել սույն հղումով</w:t>
      </w:r>
      <w:r w:rsidRPr="00400992">
        <w:rPr>
          <w:rFonts w:ascii="Times New Roman" w:hAnsi="Times New Roman"/>
        </w:rPr>
        <w:t>․</w:t>
      </w:r>
    </w:p>
    <w:p w14:paraId="6633FB92" w14:textId="77777777" w:rsidR="000A4C32" w:rsidRPr="00400992" w:rsidRDefault="000A4C32" w:rsidP="000A4C32">
      <w:pPr>
        <w:tabs>
          <w:tab w:val="left" w:pos="142"/>
        </w:tabs>
        <w:ind w:left="-142" w:firstLine="142"/>
        <w:rPr>
          <w:rFonts w:eastAsia="Times New Roman" w:cs="Segoe UI"/>
        </w:rPr>
      </w:pPr>
      <w:r w:rsidRPr="00400992">
        <w:rPr>
          <w:rFonts w:cs="Segoe UI"/>
        </w:rPr>
        <w:t> </w:t>
      </w:r>
      <w:hyperlink r:id="rId10" w:tgtFrame="_blank" w:tooltip="https://eservices.contourglobal.eu/armenia/" w:history="1">
        <w:r w:rsidRPr="00400992">
          <w:rPr>
            <w:rStyle w:val="a9"/>
            <w:rFonts w:cs="Calibri"/>
            <w:color w:val="6888C9"/>
          </w:rPr>
          <w:t>https://eservices.contourglobal.eu/armenia/</w:t>
        </w:r>
      </w:hyperlink>
    </w:p>
    <w:p w14:paraId="734707C6" w14:textId="77777777" w:rsidR="000A4C32" w:rsidRPr="00400992" w:rsidRDefault="000A4C32" w:rsidP="000A4C32">
      <w:pPr>
        <w:tabs>
          <w:tab w:val="left" w:pos="142"/>
        </w:tabs>
        <w:ind w:left="-567" w:hanging="142"/>
        <w:jc w:val="both"/>
      </w:pPr>
      <w:r w:rsidRPr="00400992">
        <w:t xml:space="preserve">   Սույն հայտարարության հետ կապված լրացուցիչ տեղեկություններ ստանալու համար կարող եք դիմել գնումների գծով մասնագետ  Է. Մուղումյանին։</w:t>
      </w:r>
    </w:p>
    <w:p w14:paraId="07021AD0" w14:textId="77777777" w:rsidR="000A4C32" w:rsidRPr="00400992" w:rsidRDefault="000A4C32" w:rsidP="000A4C32">
      <w:pPr>
        <w:tabs>
          <w:tab w:val="left" w:pos="142"/>
        </w:tabs>
        <w:ind w:left="-284" w:hanging="425"/>
        <w:jc w:val="both"/>
        <w:rPr>
          <w:b/>
        </w:rPr>
      </w:pPr>
      <w:r w:rsidRPr="00400992">
        <w:rPr>
          <w:b/>
        </w:rPr>
        <w:t xml:space="preserve">             Հեռախոս` 0284 50014</w:t>
      </w:r>
    </w:p>
    <w:p w14:paraId="76CB55FB" w14:textId="77777777" w:rsidR="000A4C32" w:rsidRPr="00400992" w:rsidRDefault="000A4C32" w:rsidP="000A4C32">
      <w:pPr>
        <w:spacing w:line="240" w:lineRule="auto"/>
        <w:ind w:right="-284"/>
        <w:rPr>
          <w:b/>
        </w:rPr>
      </w:pPr>
      <w:r w:rsidRPr="00400992">
        <w:rPr>
          <w:b/>
        </w:rPr>
        <w:t xml:space="preserve">Էլ. Փոստ  </w:t>
      </w:r>
      <w:hyperlink r:id="rId11" w:history="1">
        <w:r w:rsidRPr="00400992">
          <w:rPr>
            <w:rStyle w:val="a9"/>
            <w:lang w:eastAsia="en-GB"/>
          </w:rPr>
          <w:t>erik.mughumyan</w:t>
        </w:r>
        <w:r w:rsidRPr="00400992">
          <w:rPr>
            <w:rStyle w:val="a9"/>
            <w:lang w:val="bg-BG" w:eastAsia="en-GB"/>
          </w:rPr>
          <w:t>@contourglobal.com</w:t>
        </w:r>
      </w:hyperlink>
    </w:p>
    <w:p w14:paraId="71AE75C4" w14:textId="77777777" w:rsidR="000A4C32" w:rsidRPr="00400992" w:rsidRDefault="000A4C32" w:rsidP="000A4C32">
      <w:pPr>
        <w:tabs>
          <w:tab w:val="left" w:pos="142"/>
        </w:tabs>
        <w:ind w:left="-284" w:hanging="425"/>
        <w:jc w:val="both"/>
        <w:rPr>
          <w:b/>
        </w:rPr>
      </w:pPr>
      <w:r w:rsidRPr="00400992">
        <w:rPr>
          <w:b/>
        </w:rPr>
        <w:t xml:space="preserve">             Պատվիրատու` «ՔոնթուրԳլոբալ Հիդրո Կասկադ» ՓԲԸ</w:t>
      </w:r>
    </w:p>
    <w:p w14:paraId="4CE8DC82" w14:textId="77777777" w:rsidR="000A4C32" w:rsidRPr="00400992" w:rsidRDefault="000A4C32" w:rsidP="000A4C32"/>
    <w:p w14:paraId="41B276D1" w14:textId="76527AF9" w:rsidR="004E454C" w:rsidRPr="00400992" w:rsidRDefault="004E454C" w:rsidP="000A4C32"/>
    <w:sectPr w:rsidR="004E454C" w:rsidRPr="00400992" w:rsidSect="00400992">
      <w:headerReference w:type="default" r:id="rId12"/>
      <w:footerReference w:type="default" r:id="rId13"/>
      <w:pgSz w:w="11906" w:h="16838"/>
      <w:pgMar w:top="142" w:right="991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2E716" w14:textId="77777777" w:rsidR="00C84CBF" w:rsidRDefault="00C84CBF">
      <w:pPr>
        <w:spacing w:after="0" w:line="240" w:lineRule="auto"/>
      </w:pPr>
      <w:r>
        <w:separator/>
      </w:r>
    </w:p>
  </w:endnote>
  <w:endnote w:type="continuationSeparator" w:id="0">
    <w:p w14:paraId="7FA9F9F7" w14:textId="77777777" w:rsidR="00C84CBF" w:rsidRDefault="00C84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9D184" w14:textId="77777777" w:rsidR="00596D36" w:rsidRDefault="00C84CBF">
    <w:pPr>
      <w:pStyle w:val="a5"/>
    </w:pPr>
  </w:p>
  <w:p w14:paraId="0747ACEB" w14:textId="77777777" w:rsidR="00596D36" w:rsidRDefault="00C84C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74EFC" w14:textId="77777777" w:rsidR="00C84CBF" w:rsidRDefault="00C84CBF">
      <w:pPr>
        <w:spacing w:after="0" w:line="240" w:lineRule="auto"/>
      </w:pPr>
      <w:r>
        <w:separator/>
      </w:r>
    </w:p>
  </w:footnote>
  <w:footnote w:type="continuationSeparator" w:id="0">
    <w:p w14:paraId="5450578C" w14:textId="77777777" w:rsidR="00C84CBF" w:rsidRDefault="00C84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6BC5" w14:textId="3FE1A829" w:rsidR="00596D36" w:rsidRDefault="00907079" w:rsidP="00D43D90">
    <w:pPr>
      <w:pStyle w:val="a3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1290F"/>
    <w:rsid w:val="00051F67"/>
    <w:rsid w:val="00067674"/>
    <w:rsid w:val="000827AA"/>
    <w:rsid w:val="000878AA"/>
    <w:rsid w:val="0009670C"/>
    <w:rsid w:val="000A3836"/>
    <w:rsid w:val="000A4C32"/>
    <w:rsid w:val="000C3A2E"/>
    <w:rsid w:val="000C7ADE"/>
    <w:rsid w:val="000E013B"/>
    <w:rsid w:val="000E3CD8"/>
    <w:rsid w:val="000F3D2E"/>
    <w:rsid w:val="00113A09"/>
    <w:rsid w:val="00117349"/>
    <w:rsid w:val="00125C59"/>
    <w:rsid w:val="00126A59"/>
    <w:rsid w:val="00154B74"/>
    <w:rsid w:val="001731E9"/>
    <w:rsid w:val="00173CEB"/>
    <w:rsid w:val="001A3E04"/>
    <w:rsid w:val="001D2493"/>
    <w:rsid w:val="001D5544"/>
    <w:rsid w:val="001E40F0"/>
    <w:rsid w:val="001F0A20"/>
    <w:rsid w:val="00211BF7"/>
    <w:rsid w:val="0022726B"/>
    <w:rsid w:val="002341E9"/>
    <w:rsid w:val="00252B3A"/>
    <w:rsid w:val="002638CB"/>
    <w:rsid w:val="002704AE"/>
    <w:rsid w:val="002718E6"/>
    <w:rsid w:val="00276259"/>
    <w:rsid w:val="0028405F"/>
    <w:rsid w:val="0028495A"/>
    <w:rsid w:val="00294E85"/>
    <w:rsid w:val="00303E30"/>
    <w:rsid w:val="0031277E"/>
    <w:rsid w:val="0033756A"/>
    <w:rsid w:val="00337F7F"/>
    <w:rsid w:val="00374017"/>
    <w:rsid w:val="00374DD1"/>
    <w:rsid w:val="00377BE2"/>
    <w:rsid w:val="003B11C7"/>
    <w:rsid w:val="003C4BC2"/>
    <w:rsid w:val="003E4F19"/>
    <w:rsid w:val="003F2554"/>
    <w:rsid w:val="00400992"/>
    <w:rsid w:val="00420996"/>
    <w:rsid w:val="00425234"/>
    <w:rsid w:val="00466A32"/>
    <w:rsid w:val="0047504B"/>
    <w:rsid w:val="00483AF2"/>
    <w:rsid w:val="00490E69"/>
    <w:rsid w:val="00495BFB"/>
    <w:rsid w:val="004A3803"/>
    <w:rsid w:val="004A6E05"/>
    <w:rsid w:val="004B0AE3"/>
    <w:rsid w:val="004B23E7"/>
    <w:rsid w:val="004E454C"/>
    <w:rsid w:val="00567FAF"/>
    <w:rsid w:val="005839D3"/>
    <w:rsid w:val="005A420C"/>
    <w:rsid w:val="005D27FB"/>
    <w:rsid w:val="0060190C"/>
    <w:rsid w:val="006056AC"/>
    <w:rsid w:val="006253E8"/>
    <w:rsid w:val="00631D13"/>
    <w:rsid w:val="00633B9C"/>
    <w:rsid w:val="00651CB9"/>
    <w:rsid w:val="00662A12"/>
    <w:rsid w:val="00663E61"/>
    <w:rsid w:val="00666800"/>
    <w:rsid w:val="006723AB"/>
    <w:rsid w:val="006776F2"/>
    <w:rsid w:val="0068367F"/>
    <w:rsid w:val="00685BCB"/>
    <w:rsid w:val="006A1B79"/>
    <w:rsid w:val="006C7EC2"/>
    <w:rsid w:val="006E4086"/>
    <w:rsid w:val="006E468E"/>
    <w:rsid w:val="006F2E70"/>
    <w:rsid w:val="006F5632"/>
    <w:rsid w:val="007057BF"/>
    <w:rsid w:val="00716F93"/>
    <w:rsid w:val="00717C0A"/>
    <w:rsid w:val="007522F7"/>
    <w:rsid w:val="0075416A"/>
    <w:rsid w:val="007659E4"/>
    <w:rsid w:val="007767FF"/>
    <w:rsid w:val="007B6950"/>
    <w:rsid w:val="007C0F20"/>
    <w:rsid w:val="007C1CBD"/>
    <w:rsid w:val="007D469F"/>
    <w:rsid w:val="007D5A9A"/>
    <w:rsid w:val="008016A1"/>
    <w:rsid w:val="0080414C"/>
    <w:rsid w:val="0081675A"/>
    <w:rsid w:val="00817EB1"/>
    <w:rsid w:val="00820BB7"/>
    <w:rsid w:val="00833D7F"/>
    <w:rsid w:val="00846B1B"/>
    <w:rsid w:val="00874E3F"/>
    <w:rsid w:val="00875B2D"/>
    <w:rsid w:val="0087643E"/>
    <w:rsid w:val="008A2AD9"/>
    <w:rsid w:val="008A6508"/>
    <w:rsid w:val="008B6AF4"/>
    <w:rsid w:val="008F29AD"/>
    <w:rsid w:val="008F5C4B"/>
    <w:rsid w:val="008F7C9A"/>
    <w:rsid w:val="00907079"/>
    <w:rsid w:val="00912453"/>
    <w:rsid w:val="00924F48"/>
    <w:rsid w:val="00933D6D"/>
    <w:rsid w:val="00936A07"/>
    <w:rsid w:val="00940E5E"/>
    <w:rsid w:val="00955515"/>
    <w:rsid w:val="009661E4"/>
    <w:rsid w:val="00976119"/>
    <w:rsid w:val="00992A27"/>
    <w:rsid w:val="009D445A"/>
    <w:rsid w:val="00A01015"/>
    <w:rsid w:val="00A275B4"/>
    <w:rsid w:val="00A51EAA"/>
    <w:rsid w:val="00A63C26"/>
    <w:rsid w:val="00A7356D"/>
    <w:rsid w:val="00A87F7D"/>
    <w:rsid w:val="00A916F5"/>
    <w:rsid w:val="00AA006E"/>
    <w:rsid w:val="00AC73E2"/>
    <w:rsid w:val="00AD0B25"/>
    <w:rsid w:val="00AD6452"/>
    <w:rsid w:val="00AE05C3"/>
    <w:rsid w:val="00B12499"/>
    <w:rsid w:val="00B5720B"/>
    <w:rsid w:val="00B713EB"/>
    <w:rsid w:val="00B83B42"/>
    <w:rsid w:val="00BB7891"/>
    <w:rsid w:val="00BC0B35"/>
    <w:rsid w:val="00BC50E2"/>
    <w:rsid w:val="00BF1C4A"/>
    <w:rsid w:val="00BF64DE"/>
    <w:rsid w:val="00C2283C"/>
    <w:rsid w:val="00C31B4A"/>
    <w:rsid w:val="00C410CF"/>
    <w:rsid w:val="00C45D6B"/>
    <w:rsid w:val="00C55DD8"/>
    <w:rsid w:val="00C63B76"/>
    <w:rsid w:val="00C7383F"/>
    <w:rsid w:val="00C84CBF"/>
    <w:rsid w:val="00C856ED"/>
    <w:rsid w:val="00C92271"/>
    <w:rsid w:val="00CB192B"/>
    <w:rsid w:val="00CC248D"/>
    <w:rsid w:val="00CE5C9C"/>
    <w:rsid w:val="00D40FE4"/>
    <w:rsid w:val="00D41B4F"/>
    <w:rsid w:val="00D623DD"/>
    <w:rsid w:val="00D65BA4"/>
    <w:rsid w:val="00D7163E"/>
    <w:rsid w:val="00D825B2"/>
    <w:rsid w:val="00DA5203"/>
    <w:rsid w:val="00DA7284"/>
    <w:rsid w:val="00DB1720"/>
    <w:rsid w:val="00DB22E8"/>
    <w:rsid w:val="00DB7240"/>
    <w:rsid w:val="00DC055A"/>
    <w:rsid w:val="00DC1175"/>
    <w:rsid w:val="00DC6D6C"/>
    <w:rsid w:val="00E01F4B"/>
    <w:rsid w:val="00E503F3"/>
    <w:rsid w:val="00E560C7"/>
    <w:rsid w:val="00E565BD"/>
    <w:rsid w:val="00E7542A"/>
    <w:rsid w:val="00EA7302"/>
    <w:rsid w:val="00EA7846"/>
    <w:rsid w:val="00EB044D"/>
    <w:rsid w:val="00EC57C2"/>
    <w:rsid w:val="00ED3EE7"/>
    <w:rsid w:val="00F21EF8"/>
    <w:rsid w:val="00F763F0"/>
    <w:rsid w:val="00F846ED"/>
    <w:rsid w:val="00F8635A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7079"/>
    <w:rPr>
      <w:rFonts w:ascii="Sylfaen" w:eastAsia="Calibri" w:hAnsi="Sylfaen" w:cs="Times New Roman"/>
      <w:lang w:val="hy-AM"/>
    </w:rPr>
  </w:style>
  <w:style w:type="paragraph" w:styleId="a5">
    <w:name w:val="footer"/>
    <w:basedOn w:val="a"/>
    <w:link w:val="a6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7079"/>
    <w:rPr>
      <w:rFonts w:ascii="Sylfaen" w:eastAsia="Calibri" w:hAnsi="Sylfaen" w:cs="Times New Roman"/>
      <w:lang w:val="hy-AM"/>
    </w:rPr>
  </w:style>
  <w:style w:type="paragraph" w:styleId="a7">
    <w:name w:val="Balloon Text"/>
    <w:basedOn w:val="a"/>
    <w:link w:val="a8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a9">
    <w:name w:val="Hyperlink"/>
    <w:basedOn w:val="a0"/>
    <w:uiPriority w:val="99"/>
    <w:unhideWhenUsed/>
    <w:rsid w:val="00EC57C2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rik.mughumyan@contourglobal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CB791-EEEF-48D5-9C9F-3E70A5ECFA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Aram Melkumyan</cp:lastModifiedBy>
  <cp:revision>43</cp:revision>
  <cp:lastPrinted>2019-07-02T08:24:00Z</cp:lastPrinted>
  <dcterms:created xsi:type="dcterms:W3CDTF">2020-05-14T06:33:00Z</dcterms:created>
  <dcterms:modified xsi:type="dcterms:W3CDTF">2021-09-14T12:35:00Z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